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5" w:rsidRPr="00D208F7" w:rsidRDefault="00162BC8" w:rsidP="00D208F7">
      <w:pPr>
        <w:jc w:val="center"/>
        <w:rPr>
          <w:rFonts w:ascii="Arial Narrow" w:hAnsi="Arial Narrow"/>
          <w:b/>
          <w:color w:val="000000"/>
        </w:rPr>
      </w:pPr>
      <w:r w:rsidRPr="00164940">
        <w:rPr>
          <w:rFonts w:ascii="Arial Narrow" w:hAnsi="Arial Narrow"/>
          <w:b/>
        </w:rPr>
        <w:t xml:space="preserve">Appendix No. </w:t>
      </w:r>
      <w:r>
        <w:rPr>
          <w:rFonts w:ascii="Arial Narrow" w:hAnsi="Arial Narrow"/>
          <w:b/>
        </w:rPr>
        <w:t>1</w:t>
      </w:r>
      <w:r w:rsidR="006F629F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 xml:space="preserve"> </w:t>
      </w:r>
      <w:r w:rsidRPr="00164940">
        <w:rPr>
          <w:rFonts w:ascii="Arial Narrow" w:hAnsi="Arial Narrow"/>
          <w:b/>
        </w:rPr>
        <w:t xml:space="preserve">- </w:t>
      </w:r>
      <w:r w:rsidRPr="00164940">
        <w:rPr>
          <w:rFonts w:ascii="Arial Narrow" w:hAnsi="Arial Narrow"/>
          <w:b/>
          <w:color w:val="000000"/>
        </w:rPr>
        <w:t>Multidisciplinary Tumor Boards</w:t>
      </w:r>
      <w:r>
        <w:rPr>
          <w:rFonts w:ascii="Arial Narrow" w:hAnsi="Arial Narrow"/>
          <w:b/>
          <w:color w:val="000000"/>
        </w:rPr>
        <w:t xml:space="preserve"> </w:t>
      </w:r>
      <w:r w:rsidR="0017607F">
        <w:rPr>
          <w:rFonts w:ascii="Arial Narrow" w:hAnsi="Arial Narrow"/>
          <w:b/>
          <w:color w:val="000000"/>
        </w:rPr>
        <w:t>- Current Situation</w:t>
      </w:r>
      <w:r w:rsidR="00535823">
        <w:rPr>
          <w:rFonts w:ascii="Arial Narrow" w:hAnsi="Arial Narrow"/>
          <w:b/>
          <w:color w:val="000000"/>
        </w:rPr>
        <w:t xml:space="preserve"> (2019)</w:t>
      </w:r>
    </w:p>
    <w:tbl>
      <w:tblPr>
        <w:tblpPr w:leftFromText="141" w:rightFromText="141" w:vertAnchor="page" w:horzAnchor="margin" w:tblpY="1801"/>
        <w:tblW w:w="13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4252"/>
        <w:gridCol w:w="1985"/>
        <w:gridCol w:w="1843"/>
      </w:tblGrid>
      <w:tr w:rsidR="004476C1" w:rsidRPr="009E3D2A" w:rsidTr="004476C1">
        <w:tc>
          <w:tcPr>
            <w:tcW w:w="3544" w:type="dxa"/>
            <w:shd w:val="clear" w:color="auto" w:fill="B8CCE4" w:themeFill="accent1" w:themeFillTint="66"/>
            <w:vAlign w:val="bottom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4252" w:type="dxa"/>
            <w:shd w:val="clear" w:color="auto" w:fill="B8CCE4" w:themeFill="accent1" w:themeFillTint="66"/>
            <w:vAlign w:val="bottom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C17D5"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</w:tr>
      <w:tr w:rsidR="004476C1" w:rsidRPr="009E3D2A" w:rsidTr="004476C1">
        <w:tc>
          <w:tcPr>
            <w:tcW w:w="3544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Tumor Board (TB)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Disease Site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Disciplines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Average number of TB Recommendations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476C1" w:rsidRPr="00FC17D5" w:rsidRDefault="004476C1" w:rsidP="005F0F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C17D5">
              <w:rPr>
                <w:rFonts w:ascii="Arial Narrow" w:hAnsi="Arial Narrow"/>
                <w:b/>
                <w:sz w:val="20"/>
              </w:rPr>
              <w:t>TB Recommendations</w:t>
            </w: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  <w:tr w:rsidR="004476C1" w:rsidRPr="009E3D2A" w:rsidTr="004476C1">
        <w:tc>
          <w:tcPr>
            <w:tcW w:w="3544" w:type="dxa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4476C1" w:rsidRPr="009E3D2A" w:rsidRDefault="004476C1" w:rsidP="005F0F7C">
            <w:pPr>
              <w:rPr>
                <w:rFonts w:ascii="Arial Narrow" w:hAnsi="Arial Narrow"/>
                <w:sz w:val="20"/>
              </w:rPr>
            </w:pPr>
          </w:p>
        </w:tc>
      </w:tr>
    </w:tbl>
    <w:p w:rsidR="003427F7" w:rsidRDefault="003427F7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b/>
          <w:kern w:val="2"/>
          <w:sz w:val="20"/>
          <w:lang w:val="en-GB"/>
        </w:rPr>
      </w:pPr>
    </w:p>
    <w:p w:rsidR="005F0F7C" w:rsidRPr="005F0F7C" w:rsidRDefault="005F0F7C" w:rsidP="005F0F7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:rsidR="00762D7C" w:rsidRPr="009E3D2A" w:rsidRDefault="00162BC8" w:rsidP="00762D7C">
      <w:pPr>
        <w:pStyle w:val="Listenabsatz"/>
        <w:numPr>
          <w:ilvl w:val="0"/>
          <w:numId w:val="1"/>
        </w:num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proofErr w:type="spellStart"/>
      <w:r w:rsidRPr="009E3D2A">
        <w:rPr>
          <w:rFonts w:ascii="Arial Narrow" w:hAnsi="Arial Narrow"/>
          <w:b/>
          <w:kern w:val="2"/>
          <w:sz w:val="20"/>
          <w:lang w:val="en-GB"/>
        </w:rPr>
        <w:t>Tumor</w:t>
      </w:r>
      <w:proofErr w:type="spellEnd"/>
      <w:r w:rsidRPr="009E3D2A">
        <w:rPr>
          <w:rFonts w:ascii="Arial Narrow" w:hAnsi="Arial Narrow"/>
          <w:b/>
          <w:kern w:val="2"/>
          <w:sz w:val="20"/>
          <w:lang w:val="en-GB"/>
        </w:rPr>
        <w:t xml:space="preserve"> Board:</w:t>
      </w:r>
      <w:r w:rsidR="0017607F" w:rsidRPr="009E3D2A">
        <w:rPr>
          <w:rFonts w:ascii="Arial Narrow" w:hAnsi="Arial Narrow"/>
          <w:kern w:val="2"/>
          <w:sz w:val="20"/>
          <w:lang w:val="en-GB"/>
        </w:rPr>
        <w:t xml:space="preserve">  P</w:t>
      </w:r>
      <w:r w:rsidRPr="009E3D2A">
        <w:rPr>
          <w:rFonts w:ascii="Arial Narrow" w:hAnsi="Arial Narrow"/>
          <w:kern w:val="2"/>
          <w:sz w:val="20"/>
          <w:lang w:val="en-GB"/>
        </w:rPr>
        <w:t>rovide the name of the Board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  <w:tab w:val="left" w:pos="162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762D7C" w:rsidRPr="009E3D2A">
        <w:rPr>
          <w:rFonts w:ascii="Arial Narrow" w:hAnsi="Arial Narrow"/>
          <w:b/>
          <w:kern w:val="2"/>
          <w:sz w:val="20"/>
          <w:lang w:val="en-GB"/>
        </w:rPr>
        <w:t>3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Frequency: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 Indicate how often the board meets (e.g. weekly, monthly, every other day, every second week, each Monday)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  <w:r w:rsidRPr="009E3D2A">
        <w:rPr>
          <w:rFonts w:ascii="Arial Narrow" w:hAnsi="Arial Narrow"/>
          <w:b/>
          <w:kern w:val="2"/>
          <w:sz w:val="20"/>
          <w:lang w:val="en-GB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4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>Disciplines</w:t>
      </w:r>
      <w:r w:rsidR="000A6D5F" w:rsidRPr="009E3D2A">
        <w:rPr>
          <w:rFonts w:ascii="Arial Narrow" w:hAnsi="Arial Narrow"/>
          <w:kern w:val="2"/>
          <w:sz w:val="20"/>
          <w:lang w:val="en-GB"/>
        </w:rPr>
        <w:t>: I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ndicate the participating disciplines of the </w:t>
      </w:r>
      <w:r w:rsidR="00725B03" w:rsidRPr="009E3D2A">
        <w:rPr>
          <w:rFonts w:ascii="Arial Narrow" w:hAnsi="Arial Narrow"/>
          <w:kern w:val="2"/>
          <w:sz w:val="20"/>
          <w:lang w:val="en-GB"/>
        </w:rPr>
        <w:t>TB</w:t>
      </w:r>
      <w:r w:rsidRPr="009E3D2A">
        <w:rPr>
          <w:rFonts w:ascii="Arial Narrow" w:hAnsi="Arial Narrow"/>
          <w:kern w:val="2"/>
          <w:sz w:val="20"/>
          <w:lang w:val="en-GB"/>
        </w:rPr>
        <w:t xml:space="preserve"> meetings</w:t>
      </w:r>
      <w:r w:rsidR="005C2F24" w:rsidRPr="009E3D2A">
        <w:rPr>
          <w:rFonts w:ascii="Arial Narrow" w:hAnsi="Arial Narrow"/>
          <w:kern w:val="2"/>
          <w:sz w:val="20"/>
          <w:lang w:val="en-GB"/>
        </w:rPr>
        <w:t xml:space="preserve"> (obligatory disciplines </w:t>
      </w:r>
      <w:r w:rsidR="00371BCF" w:rsidRPr="009E3D2A">
        <w:rPr>
          <w:rFonts w:ascii="Arial Narrow" w:hAnsi="Arial Narrow"/>
          <w:kern w:val="2"/>
          <w:sz w:val="20"/>
          <w:lang w:val="en-GB"/>
        </w:rPr>
        <w:t>should be highlighted</w:t>
      </w:r>
      <w:r w:rsidR="005C2F24" w:rsidRPr="009E3D2A">
        <w:rPr>
          <w:rFonts w:ascii="Arial Narrow" w:hAnsi="Arial Narrow"/>
          <w:kern w:val="2"/>
          <w:sz w:val="20"/>
          <w:lang w:val="en-GB"/>
        </w:rPr>
        <w:t>)</w:t>
      </w:r>
      <w:r w:rsidR="00371BCF" w:rsidRPr="009E3D2A">
        <w:rPr>
          <w:rFonts w:ascii="Arial Narrow" w:hAnsi="Arial Narrow"/>
          <w:kern w:val="2"/>
          <w:sz w:val="20"/>
          <w:lang w:val="en-GB"/>
        </w:rPr>
        <w:t>.</w:t>
      </w:r>
    </w:p>
    <w:p w:rsidR="00162BC8" w:rsidRPr="009E3D2A" w:rsidRDefault="00162BC8" w:rsidP="00162BC8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b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</w:rPr>
        <w:t>5</w:t>
      </w:r>
      <w:r w:rsidRPr="009E3D2A">
        <w:rPr>
          <w:rFonts w:ascii="Arial Narrow" w:hAnsi="Arial Narrow"/>
          <w:b/>
          <w:kern w:val="2"/>
          <w:sz w:val="20"/>
        </w:rPr>
        <w:t>.</w:t>
      </w:r>
      <w:r w:rsidRPr="009E3D2A">
        <w:rPr>
          <w:rFonts w:ascii="Arial Narrow" w:hAnsi="Arial Narrow"/>
          <w:b/>
          <w:kern w:val="2"/>
          <w:sz w:val="20"/>
        </w:rPr>
        <w:tab/>
        <w:t>Average</w:t>
      </w:r>
      <w:r w:rsidR="0089516E" w:rsidRPr="009E3D2A">
        <w:rPr>
          <w:rFonts w:ascii="Arial Narrow" w:hAnsi="Arial Narrow"/>
          <w:b/>
          <w:kern w:val="2"/>
          <w:sz w:val="20"/>
        </w:rPr>
        <w:t xml:space="preserve"> number of </w:t>
      </w:r>
      <w:r w:rsidR="00915CB2" w:rsidRPr="009E3D2A">
        <w:rPr>
          <w:rFonts w:ascii="Arial Narrow" w:hAnsi="Arial Narrow"/>
          <w:b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: Indicate the average number of </w:t>
      </w:r>
      <w:r w:rsidR="00915CB2" w:rsidRPr="009E3D2A">
        <w:rPr>
          <w:rFonts w:ascii="Arial Narrow" w:hAnsi="Arial Narrow"/>
          <w:kern w:val="2"/>
          <w:sz w:val="20"/>
        </w:rPr>
        <w:t>TB recommendations</w:t>
      </w:r>
      <w:r w:rsidRPr="009E3D2A">
        <w:rPr>
          <w:rFonts w:ascii="Arial Narrow" w:hAnsi="Arial Narrow"/>
          <w:kern w:val="2"/>
          <w:sz w:val="20"/>
        </w:rPr>
        <w:t xml:space="preserve"> </w:t>
      </w:r>
      <w:r w:rsidR="00915CB2" w:rsidRPr="009E3D2A">
        <w:rPr>
          <w:rFonts w:ascii="Arial Narrow" w:hAnsi="Arial Narrow"/>
          <w:kern w:val="2"/>
          <w:sz w:val="20"/>
        </w:rPr>
        <w:t xml:space="preserve">per </w:t>
      </w:r>
      <w:r w:rsidRPr="009E3D2A">
        <w:rPr>
          <w:rFonts w:ascii="Arial Narrow" w:hAnsi="Arial Narrow"/>
          <w:kern w:val="2"/>
          <w:sz w:val="20"/>
        </w:rPr>
        <w:t>board meeting</w:t>
      </w:r>
      <w:r w:rsidR="00242EC9" w:rsidRPr="009E3D2A">
        <w:rPr>
          <w:rFonts w:ascii="Arial Narrow" w:hAnsi="Arial Narrow"/>
          <w:kern w:val="2"/>
          <w:sz w:val="20"/>
        </w:rPr>
        <w:t xml:space="preserve"> in </w:t>
      </w:r>
      <w:r w:rsidR="00140EB1">
        <w:rPr>
          <w:rFonts w:ascii="Arial Narrow" w:hAnsi="Arial Narrow"/>
          <w:kern w:val="2"/>
          <w:sz w:val="20"/>
        </w:rPr>
        <w:t>2019</w:t>
      </w:r>
      <w:r w:rsidR="00242EC9" w:rsidRPr="009E3D2A">
        <w:rPr>
          <w:rFonts w:ascii="Arial Narrow" w:hAnsi="Arial Narrow"/>
          <w:kern w:val="2"/>
          <w:sz w:val="20"/>
        </w:rPr>
        <w:t>.</w:t>
      </w:r>
    </w:p>
    <w:p w:rsidR="00365FA5" w:rsidRDefault="00762D7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</w:rPr>
      </w:pPr>
      <w:r w:rsidRPr="009E3D2A">
        <w:rPr>
          <w:rFonts w:ascii="Arial Narrow" w:hAnsi="Arial Narrow"/>
          <w:kern w:val="2"/>
          <w:sz w:val="20"/>
        </w:rPr>
        <w:tab/>
      </w:r>
      <w:r w:rsidR="00EF50F2">
        <w:rPr>
          <w:rFonts w:ascii="Arial Narrow" w:hAnsi="Arial Narrow"/>
          <w:b/>
          <w:kern w:val="2"/>
          <w:sz w:val="20"/>
          <w:lang w:val="en-GB"/>
        </w:rPr>
        <w:t>6</w:t>
      </w:r>
      <w:r w:rsidRPr="009E3D2A">
        <w:rPr>
          <w:rFonts w:ascii="Arial Narrow" w:hAnsi="Arial Narrow"/>
          <w:b/>
          <w:kern w:val="2"/>
          <w:sz w:val="20"/>
          <w:lang w:val="en-GB"/>
        </w:rPr>
        <w:t>.</w:t>
      </w:r>
      <w:r w:rsidRPr="009E3D2A">
        <w:rPr>
          <w:rFonts w:ascii="Arial Narrow" w:hAnsi="Arial Narrow"/>
          <w:b/>
          <w:kern w:val="2"/>
          <w:sz w:val="20"/>
          <w:lang w:val="en-GB"/>
        </w:rPr>
        <w:tab/>
        <w:t xml:space="preserve">TB Recommendations: </w:t>
      </w:r>
      <w:r w:rsidRPr="009E3D2A">
        <w:rPr>
          <w:rFonts w:ascii="Arial Narrow" w:hAnsi="Arial Narrow"/>
          <w:kern w:val="2"/>
          <w:sz w:val="20"/>
        </w:rPr>
        <w:t xml:space="preserve">Provide the total number </w:t>
      </w:r>
      <w:r w:rsidR="00242EC9" w:rsidRPr="009E3D2A">
        <w:rPr>
          <w:rFonts w:ascii="Arial Narrow" w:hAnsi="Arial Narrow"/>
          <w:kern w:val="2"/>
          <w:sz w:val="20"/>
        </w:rPr>
        <w:t xml:space="preserve">of </w:t>
      </w:r>
      <w:r w:rsidR="00F61140" w:rsidRPr="009E3D2A">
        <w:rPr>
          <w:rFonts w:ascii="Arial Narrow" w:hAnsi="Arial Narrow"/>
          <w:kern w:val="2"/>
          <w:sz w:val="20"/>
        </w:rPr>
        <w:t>TB</w:t>
      </w:r>
      <w:r w:rsidR="00242EC9" w:rsidRPr="009E3D2A">
        <w:rPr>
          <w:rFonts w:ascii="Arial Narrow" w:hAnsi="Arial Narrow"/>
          <w:kern w:val="2"/>
          <w:sz w:val="20"/>
        </w:rPr>
        <w:t xml:space="preserve"> recommendations in 201</w:t>
      </w:r>
      <w:r w:rsidR="00535823">
        <w:rPr>
          <w:rFonts w:ascii="Arial Narrow" w:hAnsi="Arial Narrow"/>
          <w:kern w:val="2"/>
          <w:sz w:val="20"/>
        </w:rPr>
        <w:t>9</w:t>
      </w:r>
      <w:r w:rsidR="00915CB2" w:rsidRPr="009E3D2A">
        <w:rPr>
          <w:rFonts w:ascii="Arial Narrow" w:hAnsi="Arial Narrow"/>
          <w:kern w:val="2"/>
          <w:sz w:val="20"/>
        </w:rPr>
        <w:t xml:space="preserve"> (a patient can appear</w:t>
      </w:r>
      <w:r w:rsidR="00915CB2" w:rsidRPr="00915CB2">
        <w:rPr>
          <w:rFonts w:ascii="Arial Narrow" w:hAnsi="Arial Narrow"/>
          <w:kern w:val="2"/>
          <w:sz w:val="20"/>
        </w:rPr>
        <w:t xml:space="preserve"> more than once, if he/she had more than one TB discussion and received more th</w:t>
      </w:r>
      <w:r w:rsidR="001038ED">
        <w:rPr>
          <w:rFonts w:ascii="Arial Narrow" w:hAnsi="Arial Narrow"/>
          <w:kern w:val="2"/>
          <w:sz w:val="20"/>
        </w:rPr>
        <w:t xml:space="preserve">an one </w:t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3427F7">
        <w:rPr>
          <w:rFonts w:ascii="Arial Narrow" w:hAnsi="Arial Narrow"/>
          <w:kern w:val="2"/>
          <w:sz w:val="20"/>
        </w:rPr>
        <w:tab/>
      </w:r>
      <w:r w:rsidR="00915CB2" w:rsidRPr="00915CB2">
        <w:rPr>
          <w:rFonts w:ascii="Arial Narrow" w:hAnsi="Arial Narrow"/>
          <w:kern w:val="2"/>
          <w:sz w:val="20"/>
        </w:rPr>
        <w:t>recommendation</w:t>
      </w:r>
      <w:r w:rsidR="00242EC9" w:rsidRPr="00915CB2">
        <w:rPr>
          <w:rFonts w:ascii="Arial Narrow" w:hAnsi="Arial Narrow"/>
          <w:kern w:val="2"/>
          <w:sz w:val="20"/>
        </w:rPr>
        <w:t>.</w:t>
      </w:r>
      <w:bookmarkStart w:id="0" w:name="_GoBack"/>
      <w:bookmarkEnd w:id="0"/>
    </w:p>
    <w:p w:rsidR="00E941AC" w:rsidRPr="00AF3C82" w:rsidRDefault="00E941AC" w:rsidP="00E941AC">
      <w:pPr>
        <w:tabs>
          <w:tab w:val="left" w:pos="284"/>
        </w:tabs>
        <w:rPr>
          <w:rFonts w:ascii="Arial Narrow" w:hAnsi="Arial Narrow"/>
          <w:kern w:val="2"/>
          <w:sz w:val="20"/>
          <w:lang w:val="en-GB"/>
        </w:rPr>
      </w:pPr>
    </w:p>
    <w:p w:rsidR="00E941AC" w:rsidRPr="00E941AC" w:rsidRDefault="00E941AC" w:rsidP="00365FA5">
      <w:pPr>
        <w:tabs>
          <w:tab w:val="right" w:pos="360"/>
          <w:tab w:val="left" w:pos="540"/>
        </w:tabs>
        <w:spacing w:before="40"/>
        <w:rPr>
          <w:rFonts w:ascii="Arial Narrow" w:hAnsi="Arial Narrow"/>
          <w:kern w:val="2"/>
          <w:sz w:val="20"/>
          <w:lang w:val="en-GB"/>
        </w:rPr>
      </w:pPr>
    </w:p>
    <w:p w:rsidR="00CE1449" w:rsidRPr="00E941AC" w:rsidRDefault="00CE1449">
      <w:pPr>
        <w:rPr>
          <w:lang w:val="en-GB"/>
        </w:rPr>
      </w:pPr>
    </w:p>
    <w:p w:rsidR="003427F7" w:rsidRDefault="003427F7"/>
    <w:p w:rsidR="003427F7" w:rsidRDefault="003427F7"/>
    <w:p w:rsidR="003427F7" w:rsidRDefault="003427F7"/>
    <w:p w:rsidR="003427F7" w:rsidRDefault="003427F7"/>
    <w:sectPr w:rsidR="003427F7" w:rsidSect="003427F7">
      <w:headerReference w:type="default" r:id="rId7"/>
      <w:footerReference w:type="default" r:id="rId8"/>
      <w:pgSz w:w="16840" w:h="11907" w:orient="landscape" w:code="9"/>
      <w:pgMar w:top="1134" w:right="851" w:bottom="9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F7" w:rsidRDefault="003427F7" w:rsidP="00162BC8">
      <w:r>
        <w:separator/>
      </w:r>
    </w:p>
  </w:endnote>
  <w:endnote w:type="continuationSeparator" w:id="0">
    <w:p w:rsidR="003427F7" w:rsidRDefault="003427F7" w:rsidP="001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F7" w:rsidRPr="008F362C" w:rsidRDefault="003427F7" w:rsidP="00431192">
    <w:pPr>
      <w:shd w:val="pct10" w:color="auto" w:fill="auto"/>
      <w:tabs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proofErr w:type="gram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 (</w:t>
    </w:r>
    <w:proofErr w:type="gramEnd"/>
    <w:r>
      <w:rPr>
        <w:rFonts w:ascii="Arial Narrow" w:hAnsi="Arial Narrow"/>
        <w:b/>
        <w:sz w:val="22"/>
        <w:szCs w:val="22"/>
        <w:lang w:val="en-GB"/>
      </w:rPr>
      <w:t>Name)</w:t>
    </w:r>
    <w:r>
      <w:rPr>
        <w:rFonts w:ascii="Arial Narrow" w:hAnsi="Arial Narrow"/>
        <w:b/>
        <w:sz w:val="22"/>
        <w:szCs w:val="22"/>
        <w:lang w:val="en-GB"/>
      </w:rPr>
      <w:tab/>
    </w:r>
    <w:r w:rsidRPr="00164940">
      <w:rPr>
        <w:rFonts w:ascii="Arial Narrow" w:hAnsi="Arial Narrow"/>
        <w:b/>
      </w:rPr>
      <w:t xml:space="preserve">Appendix No. </w:t>
    </w:r>
    <w:r>
      <w:rPr>
        <w:rFonts w:ascii="Arial Narrow" w:hAnsi="Arial Narrow"/>
        <w:b/>
      </w:rPr>
      <w:t>1</w:t>
    </w:r>
    <w:r w:rsidR="004476C1">
      <w:rPr>
        <w:rFonts w:ascii="Arial Narrow" w:hAnsi="Arial Narrow"/>
        <w:b/>
      </w:rPr>
      <w:t>6</w:t>
    </w:r>
    <w:r w:rsidRPr="00164940">
      <w:rPr>
        <w:rFonts w:ascii="Arial Narrow" w:hAnsi="Arial Narrow"/>
        <w:b/>
      </w:rPr>
      <w:t xml:space="preserve"> - </w:t>
    </w:r>
    <w:r w:rsidRPr="00164940">
      <w:rPr>
        <w:rFonts w:ascii="Arial Narrow" w:hAnsi="Arial Narrow"/>
        <w:b/>
        <w:color w:val="000000"/>
      </w:rPr>
      <w:t>Multidisciplinary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F7" w:rsidRDefault="003427F7" w:rsidP="00162BC8">
      <w:r>
        <w:separator/>
      </w:r>
    </w:p>
  </w:footnote>
  <w:footnote w:type="continuationSeparator" w:id="0">
    <w:p w:rsidR="003427F7" w:rsidRDefault="003427F7" w:rsidP="001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9F" w:rsidRDefault="006F629F" w:rsidP="006F629F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E05"/>
    <w:multiLevelType w:val="hybridMultilevel"/>
    <w:tmpl w:val="47667ADE"/>
    <w:lvl w:ilvl="0" w:tplc="0AE07D62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BE"/>
    <w:multiLevelType w:val="hybridMultilevel"/>
    <w:tmpl w:val="D034F120"/>
    <w:lvl w:ilvl="0" w:tplc="BF50E8A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162BC8"/>
    <w:rsid w:val="000043D5"/>
    <w:rsid w:val="00014025"/>
    <w:rsid w:val="000169DF"/>
    <w:rsid w:val="00021A4E"/>
    <w:rsid w:val="0002241D"/>
    <w:rsid w:val="00036DAA"/>
    <w:rsid w:val="000605FF"/>
    <w:rsid w:val="000A6D5F"/>
    <w:rsid w:val="001038ED"/>
    <w:rsid w:val="00132BF6"/>
    <w:rsid w:val="00140EB1"/>
    <w:rsid w:val="00162BC8"/>
    <w:rsid w:val="0017607F"/>
    <w:rsid w:val="001967E8"/>
    <w:rsid w:val="00242EC9"/>
    <w:rsid w:val="0024736A"/>
    <w:rsid w:val="002D02DF"/>
    <w:rsid w:val="002E0349"/>
    <w:rsid w:val="002F329F"/>
    <w:rsid w:val="00301034"/>
    <w:rsid w:val="0031066A"/>
    <w:rsid w:val="003427F7"/>
    <w:rsid w:val="00363BAD"/>
    <w:rsid w:val="00365FA5"/>
    <w:rsid w:val="00371BCF"/>
    <w:rsid w:val="003C145D"/>
    <w:rsid w:val="003E1CB0"/>
    <w:rsid w:val="00431192"/>
    <w:rsid w:val="004476C1"/>
    <w:rsid w:val="004620C7"/>
    <w:rsid w:val="00465087"/>
    <w:rsid w:val="004B1C32"/>
    <w:rsid w:val="004C0921"/>
    <w:rsid w:val="004D12D2"/>
    <w:rsid w:val="004E7E8E"/>
    <w:rsid w:val="004F7AC2"/>
    <w:rsid w:val="00505083"/>
    <w:rsid w:val="00515017"/>
    <w:rsid w:val="00535823"/>
    <w:rsid w:val="0054231A"/>
    <w:rsid w:val="005466FE"/>
    <w:rsid w:val="00585734"/>
    <w:rsid w:val="005A54AF"/>
    <w:rsid w:val="005C2F24"/>
    <w:rsid w:val="005F0F7C"/>
    <w:rsid w:val="00601850"/>
    <w:rsid w:val="00634405"/>
    <w:rsid w:val="00663FA6"/>
    <w:rsid w:val="00681B6F"/>
    <w:rsid w:val="006F629F"/>
    <w:rsid w:val="006F742F"/>
    <w:rsid w:val="00725B03"/>
    <w:rsid w:val="007563CF"/>
    <w:rsid w:val="00762D7C"/>
    <w:rsid w:val="0076365F"/>
    <w:rsid w:val="007E492B"/>
    <w:rsid w:val="007F4E16"/>
    <w:rsid w:val="00864561"/>
    <w:rsid w:val="00877367"/>
    <w:rsid w:val="0089369D"/>
    <w:rsid w:val="0089516E"/>
    <w:rsid w:val="008F0230"/>
    <w:rsid w:val="00915CB2"/>
    <w:rsid w:val="009510F9"/>
    <w:rsid w:val="00994C41"/>
    <w:rsid w:val="009C0FB7"/>
    <w:rsid w:val="009E3D2A"/>
    <w:rsid w:val="00A21215"/>
    <w:rsid w:val="00A26CE5"/>
    <w:rsid w:val="00A54EF5"/>
    <w:rsid w:val="00A77264"/>
    <w:rsid w:val="00A84421"/>
    <w:rsid w:val="00A87037"/>
    <w:rsid w:val="00AD42CA"/>
    <w:rsid w:val="00B164BA"/>
    <w:rsid w:val="00B424EF"/>
    <w:rsid w:val="00B578D5"/>
    <w:rsid w:val="00B64984"/>
    <w:rsid w:val="00BF7887"/>
    <w:rsid w:val="00C07D9A"/>
    <w:rsid w:val="00C315F1"/>
    <w:rsid w:val="00C42421"/>
    <w:rsid w:val="00CA2CBA"/>
    <w:rsid w:val="00CE1449"/>
    <w:rsid w:val="00CE36FF"/>
    <w:rsid w:val="00CE5FA8"/>
    <w:rsid w:val="00D208F7"/>
    <w:rsid w:val="00D347BC"/>
    <w:rsid w:val="00D554DD"/>
    <w:rsid w:val="00D7290A"/>
    <w:rsid w:val="00E15D94"/>
    <w:rsid w:val="00E44E93"/>
    <w:rsid w:val="00E61DA7"/>
    <w:rsid w:val="00E941AC"/>
    <w:rsid w:val="00EA1C51"/>
    <w:rsid w:val="00EF50F2"/>
    <w:rsid w:val="00F40AF4"/>
    <w:rsid w:val="00F61140"/>
    <w:rsid w:val="00F612BC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1DCA"/>
  <w15:docId w15:val="{B08DA1C1-E303-452B-B132-7B80AF7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B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2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162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2BC8"/>
    <w:rPr>
      <w:rFonts w:ascii="Times" w:eastAsia="Times" w:hAnsi="Times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62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4BA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Planko, Dr. Laura</cp:lastModifiedBy>
  <cp:revision>2</cp:revision>
  <dcterms:created xsi:type="dcterms:W3CDTF">2020-07-02T10:49:00Z</dcterms:created>
  <dcterms:modified xsi:type="dcterms:W3CDTF">2020-07-02T10:49:00Z</dcterms:modified>
</cp:coreProperties>
</file>