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F4" w:rsidRDefault="001F5DF4" w:rsidP="00216D76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3B7362" w:rsidRPr="00524BA8" w:rsidRDefault="001F5DF4" w:rsidP="00216D76">
      <w:pPr>
        <w:pStyle w:val="Fuzeile"/>
        <w:tabs>
          <w:tab w:val="clear" w:pos="9072"/>
        </w:tabs>
        <w:ind w:left="1701" w:hanging="1701"/>
        <w:rPr>
          <w:rFonts w:ascii="Arial Narrow" w:hAnsi="Arial Narrow"/>
          <w:b/>
          <w:lang w:val="en-GB"/>
        </w:rPr>
      </w:pPr>
      <w:r w:rsidRPr="00524BA8">
        <w:rPr>
          <w:rFonts w:ascii="Arial Narrow" w:hAnsi="Arial Narrow"/>
          <w:b/>
          <w:lang w:val="en-GB"/>
        </w:rPr>
        <w:t xml:space="preserve">Appendix No. </w:t>
      </w:r>
      <w:r w:rsidR="003B7362" w:rsidRPr="00524BA8">
        <w:rPr>
          <w:rFonts w:ascii="Arial Narrow" w:hAnsi="Arial Narrow"/>
          <w:b/>
          <w:lang w:val="en-GB"/>
        </w:rPr>
        <w:t xml:space="preserve"> </w:t>
      </w:r>
      <w:r w:rsidR="009D7F05">
        <w:rPr>
          <w:rFonts w:ascii="Arial Narrow" w:hAnsi="Arial Narrow"/>
          <w:b/>
          <w:lang w:val="en-GB"/>
        </w:rPr>
        <w:t>10</w:t>
      </w:r>
      <w:r w:rsidR="00705F84" w:rsidRPr="00524BA8">
        <w:rPr>
          <w:rFonts w:ascii="Arial Narrow" w:hAnsi="Arial Narrow"/>
          <w:b/>
          <w:lang w:val="en-GB"/>
        </w:rPr>
        <w:t xml:space="preserve"> </w:t>
      </w:r>
      <w:r w:rsidR="00780593" w:rsidRPr="00524BA8">
        <w:rPr>
          <w:rFonts w:ascii="Arial Narrow" w:hAnsi="Arial Narrow"/>
          <w:b/>
          <w:lang w:val="en-GB"/>
        </w:rPr>
        <w:t>–</w:t>
      </w:r>
      <w:r w:rsidR="00423D5D" w:rsidRPr="00524BA8">
        <w:rPr>
          <w:rFonts w:ascii="Arial Narrow" w:hAnsi="Arial Narrow"/>
          <w:b/>
          <w:lang w:val="en-GB"/>
        </w:rPr>
        <w:t xml:space="preserve"> </w:t>
      </w:r>
      <w:r w:rsidR="00780593" w:rsidRPr="00524BA8">
        <w:rPr>
          <w:rFonts w:ascii="Arial Narrow" w:hAnsi="Arial Narrow"/>
          <w:b/>
          <w:lang w:val="en-GB"/>
        </w:rPr>
        <w:t xml:space="preserve">Summary </w:t>
      </w:r>
      <w:r w:rsidR="00192677" w:rsidRPr="00524BA8">
        <w:rPr>
          <w:rFonts w:ascii="Arial Narrow" w:hAnsi="Arial Narrow"/>
          <w:b/>
          <w:lang w:val="en-GB"/>
        </w:rPr>
        <w:t>–</w:t>
      </w:r>
      <w:r w:rsidR="00780593" w:rsidRPr="00524BA8">
        <w:rPr>
          <w:rFonts w:ascii="Arial Narrow" w:hAnsi="Arial Narrow"/>
          <w:b/>
          <w:lang w:val="en-GB"/>
        </w:rPr>
        <w:t xml:space="preserve"> </w:t>
      </w:r>
      <w:r w:rsidR="00192677" w:rsidRPr="00524BA8">
        <w:rPr>
          <w:rFonts w:ascii="Arial Narrow" w:hAnsi="Arial Narrow"/>
          <w:b/>
          <w:lang w:val="en-GB"/>
        </w:rPr>
        <w:t xml:space="preserve">In </w:t>
      </w:r>
      <w:r w:rsidR="00C2427E" w:rsidRPr="00524BA8">
        <w:rPr>
          <w:rFonts w:ascii="Arial Narrow" w:hAnsi="Arial Narrow"/>
          <w:b/>
          <w:lang w:val="en-GB"/>
        </w:rPr>
        <w:t>201</w:t>
      </w:r>
      <w:r w:rsidR="009D7F05">
        <w:rPr>
          <w:rFonts w:ascii="Arial Narrow" w:hAnsi="Arial Narrow"/>
          <w:b/>
          <w:lang w:val="en-GB"/>
        </w:rPr>
        <w:t>9</w:t>
      </w:r>
      <w:r w:rsidR="00C2427E" w:rsidRPr="00524BA8">
        <w:rPr>
          <w:rFonts w:ascii="Arial Narrow" w:hAnsi="Arial Narrow"/>
          <w:b/>
          <w:lang w:val="en-GB"/>
        </w:rPr>
        <w:t xml:space="preserve"> </w:t>
      </w:r>
      <w:r w:rsidR="003B7362" w:rsidRPr="00524BA8">
        <w:rPr>
          <w:rFonts w:ascii="Arial Narrow" w:hAnsi="Arial Narrow"/>
          <w:b/>
          <w:lang w:val="en-GB"/>
        </w:rPr>
        <w:t xml:space="preserve">Active Funded </w:t>
      </w:r>
      <w:r w:rsidR="00376423" w:rsidRPr="00524BA8">
        <w:rPr>
          <w:rFonts w:ascii="Arial Narrow" w:hAnsi="Arial Narrow"/>
          <w:b/>
          <w:lang w:val="en-GB"/>
        </w:rPr>
        <w:t xml:space="preserve">Peer-Reviewed </w:t>
      </w:r>
      <w:r w:rsidR="004F2763" w:rsidRPr="00524BA8">
        <w:rPr>
          <w:rFonts w:ascii="Arial Narrow" w:hAnsi="Arial Narrow"/>
          <w:b/>
          <w:lang w:val="en-GB"/>
        </w:rPr>
        <w:t>Oncology-</w:t>
      </w:r>
      <w:r w:rsidR="00D94E6F" w:rsidRPr="00524BA8">
        <w:rPr>
          <w:rFonts w:ascii="Arial Narrow" w:hAnsi="Arial Narrow"/>
          <w:b/>
          <w:lang w:val="en-GB"/>
        </w:rPr>
        <w:t>Related Research Projects</w:t>
      </w:r>
      <w:r w:rsidR="00871EBD" w:rsidRPr="00524BA8">
        <w:rPr>
          <w:rFonts w:ascii="Arial Narrow" w:hAnsi="Arial Narrow"/>
          <w:b/>
          <w:lang w:val="en-GB"/>
        </w:rPr>
        <w:t xml:space="preserve"> and </w:t>
      </w:r>
      <w:r w:rsidR="00432EEC" w:rsidRPr="00524BA8">
        <w:rPr>
          <w:rFonts w:ascii="Arial Narrow" w:hAnsi="Arial Narrow"/>
          <w:b/>
          <w:lang w:val="en-GB"/>
        </w:rPr>
        <w:t>Newly Granted Funds</w:t>
      </w:r>
    </w:p>
    <w:p w:rsidR="002F1665" w:rsidRPr="00524BA8" w:rsidRDefault="002F1665" w:rsidP="00A50079">
      <w:pPr>
        <w:pStyle w:val="Fuzeile"/>
        <w:jc w:val="center"/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4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1418"/>
        <w:gridCol w:w="1134"/>
        <w:gridCol w:w="1842"/>
        <w:gridCol w:w="2410"/>
      </w:tblGrid>
      <w:tr w:rsidR="00376423" w:rsidRPr="00C55B43" w:rsidTr="00965608">
        <w:trPr>
          <w:trHeight w:val="340"/>
        </w:trPr>
        <w:tc>
          <w:tcPr>
            <w:tcW w:w="1129" w:type="dxa"/>
            <w:shd w:val="clear" w:color="auto" w:fill="BDD6EE"/>
          </w:tcPr>
          <w:p w:rsidR="00376423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AD40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389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1418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572930" w:rsidP="00572930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Project </w:t>
            </w:r>
            <w:r w:rsidR="0037642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34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Grant Giver</w:t>
            </w:r>
          </w:p>
        </w:tc>
        <w:tc>
          <w:tcPr>
            <w:tcW w:w="1842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98280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Amount in Euro available in 201</w:t>
            </w:r>
            <w:r w:rsidR="00982807">
              <w:rPr>
                <w:rFonts w:ascii="Arial Narrow" w:hAnsi="Arial Narrow"/>
                <w:b/>
                <w:sz w:val="20"/>
                <w:szCs w:val="20"/>
                <w:lang w:val="en-GB"/>
              </w:rPr>
              <w:t>9</w:t>
            </w:r>
            <w:r w:rsidR="0037642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BDD6EE"/>
          </w:tcPr>
          <w:p w:rsidR="00376423" w:rsidRDefault="00376423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Total Amount 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of </w:t>
            </w:r>
            <w:r w:rsidR="007D030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Funds </w:t>
            </w: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newly granted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201</w:t>
            </w:r>
            <w:r w:rsidR="00982807">
              <w:rPr>
                <w:rFonts w:ascii="Arial Narrow" w:hAnsi="Arial Narrow"/>
                <w:b/>
                <w:sz w:val="20"/>
                <w:szCs w:val="20"/>
                <w:lang w:val="en-GB"/>
              </w:rPr>
              <w:t>9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in Euro 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(entire funding period)</w:t>
            </w:r>
          </w:p>
          <w:p w:rsidR="00376423" w:rsidRPr="00524BA8" w:rsidRDefault="00376423" w:rsidP="00FE4F3E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BB7" w:rsidRPr="00524BA8" w:rsidTr="00B23F53">
        <w:trPr>
          <w:trHeight w:val="340"/>
        </w:trPr>
        <w:tc>
          <w:tcPr>
            <w:tcW w:w="5070" w:type="dxa"/>
            <w:gridSpan w:val="4"/>
          </w:tcPr>
          <w:p w:rsidR="00B16BB7" w:rsidRPr="00524BA8" w:rsidRDefault="00B16BB7" w:rsidP="0098280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 (I)</w:t>
            </w:r>
          </w:p>
        </w:tc>
        <w:tc>
          <w:tcPr>
            <w:tcW w:w="1842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</w:tr>
      <w:tr w:rsidR="00B16BB7" w:rsidRPr="00524BA8" w:rsidTr="00807C18">
        <w:trPr>
          <w:trHeight w:val="340"/>
        </w:trPr>
        <w:tc>
          <w:tcPr>
            <w:tcW w:w="5070" w:type="dxa"/>
            <w:gridSpan w:val="4"/>
          </w:tcPr>
          <w:p w:rsidR="00B16BB7" w:rsidRPr="00524BA8" w:rsidRDefault="00B16BB7" w:rsidP="0098280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 (II)</w:t>
            </w:r>
          </w:p>
        </w:tc>
        <w:tc>
          <w:tcPr>
            <w:tcW w:w="1842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982807" w:rsidRDefault="00982807" w:rsidP="000C0A1D">
      <w:pPr>
        <w:rPr>
          <w:rFonts w:ascii="Arial Narrow" w:hAnsi="Arial Narrow"/>
          <w:b/>
          <w:kern w:val="2"/>
          <w:sz w:val="22"/>
          <w:szCs w:val="22"/>
          <w:lang w:val="en-GB"/>
        </w:rPr>
      </w:pPr>
    </w:p>
    <w:p w:rsidR="00780593" w:rsidRPr="00524BA8" w:rsidRDefault="00780593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bookmarkStart w:id="0" w:name="_GoBack"/>
      <w:bookmarkEnd w:id="0"/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Principal Investigator (PI): 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Provide </w:t>
      </w:r>
      <w:r w:rsidR="0005176E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Name, academic status, </w:t>
      </w:r>
      <w:r w:rsidR="00B20D3C" w:rsidRPr="00524BA8">
        <w:rPr>
          <w:rFonts w:ascii="Arial Narrow" w:hAnsi="Arial Narrow"/>
          <w:kern w:val="2"/>
          <w:sz w:val="22"/>
          <w:szCs w:val="22"/>
          <w:lang w:val="en-GB"/>
        </w:rPr>
        <w:t>institution</w:t>
      </w:r>
    </w:p>
    <w:p w:rsidR="001C4C79" w:rsidRPr="00524BA8" w:rsidRDefault="001C4C79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Project</w:t>
      </w:r>
      <w:r w:rsidR="00572930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Title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: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Provide </w:t>
      </w:r>
      <w:r w:rsidR="00572930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the full title of the project </w:t>
      </w:r>
    </w:p>
    <w:p w:rsidR="006638C7" w:rsidRPr="00524BA8" w:rsidRDefault="001C4C79" w:rsidP="000C0A1D">
      <w:pPr>
        <w:rPr>
          <w:rFonts w:ascii="Arial Narrow" w:hAnsi="Arial Narrow"/>
          <w:b/>
          <w:kern w:val="2"/>
          <w:sz w:val="12"/>
          <w:szCs w:val="12"/>
          <w:lang w:val="en-US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US"/>
        </w:rPr>
        <w:t>Grant Giver: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 Provide the name of the grant giver. Please explain 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the meaning of 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acronyms 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in a footnote 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>(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>e.g.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 DFG = Deutsche </w:t>
      </w:r>
      <w:proofErr w:type="spellStart"/>
      <w:r w:rsidRPr="00524BA8">
        <w:rPr>
          <w:rFonts w:ascii="Arial Narrow" w:hAnsi="Arial Narrow"/>
          <w:kern w:val="2"/>
          <w:sz w:val="22"/>
          <w:szCs w:val="22"/>
          <w:lang w:val="en-US"/>
        </w:rPr>
        <w:t>Forschungsgemeinschaft</w:t>
      </w:r>
      <w:proofErr w:type="spellEnd"/>
      <w:r w:rsidRPr="00524BA8">
        <w:rPr>
          <w:rFonts w:ascii="Arial Narrow" w:hAnsi="Arial Narrow"/>
          <w:kern w:val="2"/>
          <w:sz w:val="22"/>
          <w:szCs w:val="22"/>
          <w:lang w:val="en-US"/>
        </w:rPr>
        <w:t>, DKH = Deutsche Krebshilfe)</w:t>
      </w:r>
    </w:p>
    <w:p w:rsidR="002B47C2" w:rsidRPr="00524BA8" w:rsidRDefault="002B47C2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Amount</w:t>
      </w:r>
      <w:r w:rsidR="00B86F95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</w:t>
      </w:r>
      <w:r w:rsidR="00B94B9B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available </w:t>
      </w:r>
      <w:r w:rsidR="00B86F95" w:rsidRPr="00524BA8">
        <w:rPr>
          <w:rFonts w:ascii="Arial Narrow" w:hAnsi="Arial Narrow"/>
          <w:b/>
          <w:kern w:val="2"/>
          <w:sz w:val="22"/>
          <w:szCs w:val="22"/>
          <w:lang w:val="en-GB"/>
        </w:rPr>
        <w:t>in 201</w:t>
      </w:r>
      <w:r w:rsidR="00982807">
        <w:rPr>
          <w:rFonts w:ascii="Arial Narrow" w:hAnsi="Arial Narrow"/>
          <w:b/>
          <w:kern w:val="2"/>
          <w:sz w:val="22"/>
          <w:szCs w:val="22"/>
          <w:lang w:val="en-GB"/>
        </w:rPr>
        <w:t>9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Provide the amount of 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>funds in</w:t>
      </w:r>
      <w:r w:rsidR="002200CD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4F5693" w:rsidRPr="00524BA8">
        <w:rPr>
          <w:rFonts w:ascii="Arial Narrow" w:hAnsi="Arial Narrow"/>
          <w:kern w:val="2"/>
          <w:sz w:val="22"/>
          <w:szCs w:val="22"/>
          <w:lang w:val="en-GB"/>
        </w:rPr>
        <w:t>Euro (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>€</w:t>
      </w:r>
      <w:r w:rsidR="004F5693" w:rsidRPr="00524BA8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available in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201</w:t>
      </w:r>
      <w:r w:rsidR="00982807">
        <w:rPr>
          <w:rFonts w:ascii="Arial Narrow" w:hAnsi="Arial Narrow"/>
          <w:kern w:val="2"/>
          <w:sz w:val="22"/>
          <w:szCs w:val="22"/>
          <w:lang w:val="en-GB"/>
        </w:rPr>
        <w:t>9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(not the to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tal grant amount of the project).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Either the start date or the end date must be within the period 1</w:t>
      </w:r>
      <w:r w:rsidR="00B94B9B" w:rsidRPr="00524BA8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January 201</w:t>
      </w:r>
      <w:r w:rsidR="00982807">
        <w:rPr>
          <w:rFonts w:ascii="Arial Narrow" w:hAnsi="Arial Narrow"/>
          <w:kern w:val="2"/>
          <w:sz w:val="22"/>
          <w:szCs w:val="22"/>
          <w:lang w:val="en-GB"/>
        </w:rPr>
        <w:t>9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to 31</w:t>
      </w:r>
      <w:r w:rsidR="00B94B9B" w:rsidRPr="00524BA8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December 201</w:t>
      </w:r>
      <w:r w:rsidR="00982807">
        <w:rPr>
          <w:rFonts w:ascii="Arial Narrow" w:hAnsi="Arial Narrow"/>
          <w:kern w:val="2"/>
          <w:sz w:val="22"/>
          <w:szCs w:val="22"/>
          <w:lang w:val="en-GB"/>
        </w:rPr>
        <w:t>9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or the project must be active during the entire year. </w:t>
      </w:r>
      <w:r w:rsidR="00033EFE" w:rsidRPr="00524BA8">
        <w:rPr>
          <w:rFonts w:ascii="Arial Narrow" w:hAnsi="Arial Narrow"/>
          <w:kern w:val="2"/>
          <w:sz w:val="22"/>
          <w:szCs w:val="22"/>
          <w:lang w:val="en-GB"/>
        </w:rPr>
        <w:t>If the funding period started or ended in 201</w:t>
      </w:r>
      <w:r w:rsidR="00982807">
        <w:rPr>
          <w:rFonts w:ascii="Arial Narrow" w:hAnsi="Arial Narrow"/>
          <w:kern w:val="2"/>
          <w:sz w:val="22"/>
          <w:szCs w:val="22"/>
          <w:lang w:val="en-GB"/>
        </w:rPr>
        <w:t>9</w:t>
      </w:r>
      <w:r w:rsidR="00033EFE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and does not cover the whole year, please show only the funds at your disposal for the respective months. 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In case of </w:t>
      </w:r>
      <w:proofErr w:type="spellStart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multicenter</w:t>
      </w:r>
      <w:proofErr w:type="spellEnd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projects please provide the amount of funds in 201</w:t>
      </w:r>
      <w:r w:rsidR="00982807">
        <w:rPr>
          <w:rFonts w:ascii="Arial Narrow" w:hAnsi="Arial Narrow"/>
          <w:kern w:val="2"/>
          <w:sz w:val="22"/>
          <w:szCs w:val="22"/>
          <w:lang w:val="en-GB"/>
        </w:rPr>
        <w:t>9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given to your </w:t>
      </w:r>
      <w:proofErr w:type="spellStart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center</w:t>
      </w:r>
      <w:proofErr w:type="spellEnd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only.</w:t>
      </w:r>
    </w:p>
    <w:p w:rsidR="004F1161" w:rsidRPr="00524BA8" w:rsidRDefault="00B94B9B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Total Amount of Funds </w:t>
      </w:r>
      <w:r w:rsidR="007D0303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newly granted 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in 201</w:t>
      </w:r>
      <w:r w:rsidR="00982807">
        <w:rPr>
          <w:rFonts w:ascii="Arial Narrow" w:hAnsi="Arial Narrow"/>
          <w:b/>
          <w:kern w:val="2"/>
          <w:sz w:val="22"/>
          <w:szCs w:val="22"/>
          <w:lang w:val="en-GB"/>
        </w:rPr>
        <w:t>9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(entire funding period)</w:t>
      </w:r>
      <w:r w:rsidR="004F1161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>Provide the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total amount of funds in Euro (€) </w:t>
      </w:r>
      <w:r w:rsidR="001832F8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newly </w:t>
      </w:r>
      <w:r w:rsidR="00216D76" w:rsidRPr="00524BA8">
        <w:rPr>
          <w:rFonts w:ascii="Arial Narrow" w:hAnsi="Arial Narrow"/>
          <w:kern w:val="2"/>
          <w:sz w:val="22"/>
          <w:szCs w:val="22"/>
          <w:lang w:val="en-GB"/>
        </w:rPr>
        <w:t>granted in 201</w:t>
      </w:r>
      <w:r w:rsidR="00982807">
        <w:rPr>
          <w:rFonts w:ascii="Arial Narrow" w:hAnsi="Arial Narrow"/>
          <w:kern w:val="2"/>
          <w:sz w:val="22"/>
          <w:szCs w:val="22"/>
          <w:lang w:val="en-GB"/>
        </w:rPr>
        <w:t>9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. In case of </w:t>
      </w:r>
      <w:proofErr w:type="spellStart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multicenter</w:t>
      </w:r>
      <w:proofErr w:type="spellEnd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projects please provide the amount of funds given to your </w:t>
      </w:r>
      <w:proofErr w:type="spellStart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center</w:t>
      </w:r>
      <w:proofErr w:type="spellEnd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only.</w:t>
      </w:r>
    </w:p>
    <w:p w:rsidR="00C2427E" w:rsidRPr="00524BA8" w:rsidRDefault="00C2427E" w:rsidP="007F5497">
      <w:pPr>
        <w:ind w:left="540"/>
        <w:rPr>
          <w:rFonts w:ascii="Arial Narrow" w:hAnsi="Arial Narrow"/>
          <w:kern w:val="2"/>
          <w:sz w:val="16"/>
          <w:szCs w:val="16"/>
          <w:lang w:val="en-GB"/>
        </w:rPr>
      </w:pPr>
    </w:p>
    <w:p w:rsidR="002141C5" w:rsidRPr="004F15E2" w:rsidRDefault="00572930" w:rsidP="00BE0388">
      <w:pPr>
        <w:jc w:val="both"/>
        <w:rPr>
          <w:rFonts w:ascii="Arial Narrow" w:hAnsi="Arial Narrow"/>
          <w:kern w:val="2"/>
          <w:sz w:val="22"/>
          <w:szCs w:val="22"/>
          <w:lang w:val="en-GB"/>
        </w:rPr>
      </w:pPr>
      <w:r w:rsidRPr="004F15E2">
        <w:rPr>
          <w:rFonts w:ascii="Arial Narrow" w:hAnsi="Arial Narrow"/>
          <w:b/>
          <w:kern w:val="2"/>
          <w:sz w:val="22"/>
          <w:szCs w:val="22"/>
          <w:lang w:val="en-GB"/>
        </w:rPr>
        <w:t>Note: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In case of </w:t>
      </w:r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Coordinated Programs (e. G. Collaborative Research </w:t>
      </w:r>
      <w:proofErr w:type="spellStart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Centers</w:t>
      </w:r>
      <w:proofErr w:type="spellEnd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- '</w:t>
      </w:r>
      <w:proofErr w:type="spellStart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Sonderforschungsbereiche</w:t>
      </w:r>
      <w:proofErr w:type="spellEnd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')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etc. which are not oncology-related as a whole, please refer only to those sub-projects with a clear focus in oncology. In these cases, provide the title(s) of the sub-project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(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>s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and indicate only 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the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funds granted for those sub-projects.</w:t>
      </w:r>
    </w:p>
    <w:sectPr w:rsidR="002141C5" w:rsidRPr="004F15E2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B8" w:rsidRDefault="00FB29B8">
      <w:r>
        <w:separator/>
      </w:r>
    </w:p>
  </w:endnote>
  <w:endnote w:type="continuationSeparator" w:id="0">
    <w:p w:rsidR="00FB29B8" w:rsidRDefault="00F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D" w:rsidRPr="00074FDD" w:rsidRDefault="00871EBD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proofErr w:type="spellStart"/>
    <w:r>
      <w:rPr>
        <w:rFonts w:ascii="Arial Narrow" w:hAnsi="Arial Narrow"/>
        <w:b/>
        <w:sz w:val="20"/>
        <w:szCs w:val="20"/>
        <w:lang w:val="en-GB"/>
      </w:rPr>
      <w:t>Center</w:t>
    </w:r>
    <w:proofErr w:type="spellEnd"/>
    <w:r>
      <w:rPr>
        <w:rFonts w:ascii="Arial Narrow" w:hAnsi="Arial Narrow"/>
        <w:b/>
        <w:sz w:val="20"/>
        <w:szCs w:val="20"/>
        <w:lang w:val="en-GB"/>
      </w:rPr>
      <w:t xml:space="preserve">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9D7F05">
      <w:rPr>
        <w:rFonts w:ascii="Arial Narrow" w:hAnsi="Arial Narrow"/>
        <w:b/>
        <w:sz w:val="20"/>
        <w:szCs w:val="20"/>
        <w:lang w:val="en-GB"/>
      </w:rPr>
      <w:t>10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Summary - </w:t>
    </w:r>
    <w:r w:rsidRPr="00074FDD">
      <w:rPr>
        <w:rFonts w:ascii="Arial Narrow" w:hAnsi="Arial Narrow"/>
        <w:b/>
        <w:sz w:val="20"/>
        <w:szCs w:val="20"/>
        <w:lang w:val="en-GB"/>
      </w:rPr>
      <w:t xml:space="preserve">Active Funded Research Projects </w:t>
    </w:r>
    <w:r w:rsidR="0038000F">
      <w:rPr>
        <w:rFonts w:ascii="Arial Narrow" w:hAnsi="Arial Narrow"/>
        <w:b/>
        <w:sz w:val="20"/>
        <w:szCs w:val="20"/>
        <w:lang w:val="en-GB"/>
      </w:rPr>
      <w:t>and Newly Granted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B8" w:rsidRDefault="00FB29B8">
      <w:r>
        <w:separator/>
      </w:r>
    </w:p>
  </w:footnote>
  <w:footnote w:type="continuationSeparator" w:id="0">
    <w:p w:rsidR="00FB29B8" w:rsidRDefault="00FB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D" w:rsidRPr="009D7F05" w:rsidRDefault="00AD407F" w:rsidP="009D7F05">
    <w:pPr>
      <w:shd w:val="pct10" w:color="auto" w:fill="auto"/>
      <w:jc w:val="center"/>
      <w:outlineLvl w:val="0"/>
      <w:rPr>
        <w:rFonts w:ascii="Arial Narrow" w:hAnsi="Arial Narrow"/>
        <w:b/>
        <w:sz w:val="22"/>
        <w:szCs w:val="22"/>
        <w:shd w:val="pct10" w:color="auto" w:fill="auto"/>
        <w:lang w:val="en-GB"/>
      </w:rPr>
    </w:pPr>
    <w:r w:rsidRPr="00AD407F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 w:rsidRPr="00AD407F"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 w:rsidRPr="00AD407F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33EFE"/>
    <w:rsid w:val="00034EEA"/>
    <w:rsid w:val="00047203"/>
    <w:rsid w:val="0005176E"/>
    <w:rsid w:val="00065DA3"/>
    <w:rsid w:val="00066662"/>
    <w:rsid w:val="00074958"/>
    <w:rsid w:val="00074FDD"/>
    <w:rsid w:val="00080945"/>
    <w:rsid w:val="000902B9"/>
    <w:rsid w:val="000A3B9C"/>
    <w:rsid w:val="000B635B"/>
    <w:rsid w:val="000C0A1D"/>
    <w:rsid w:val="001146CF"/>
    <w:rsid w:val="001247AA"/>
    <w:rsid w:val="001278E6"/>
    <w:rsid w:val="001304B7"/>
    <w:rsid w:val="00145AD0"/>
    <w:rsid w:val="00153FFB"/>
    <w:rsid w:val="00156E86"/>
    <w:rsid w:val="001624C3"/>
    <w:rsid w:val="00164DBD"/>
    <w:rsid w:val="001832F8"/>
    <w:rsid w:val="00192677"/>
    <w:rsid w:val="00196BA9"/>
    <w:rsid w:val="001B1238"/>
    <w:rsid w:val="001B2044"/>
    <w:rsid w:val="001C4C79"/>
    <w:rsid w:val="001F5DF4"/>
    <w:rsid w:val="001F64EB"/>
    <w:rsid w:val="002141C5"/>
    <w:rsid w:val="00216D76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C091D"/>
    <w:rsid w:val="002D1352"/>
    <w:rsid w:val="002D4A19"/>
    <w:rsid w:val="002E040E"/>
    <w:rsid w:val="002F1665"/>
    <w:rsid w:val="00325B26"/>
    <w:rsid w:val="0033601B"/>
    <w:rsid w:val="0033605F"/>
    <w:rsid w:val="00342873"/>
    <w:rsid w:val="003522B8"/>
    <w:rsid w:val="0037227D"/>
    <w:rsid w:val="00376423"/>
    <w:rsid w:val="0038000F"/>
    <w:rsid w:val="003B7362"/>
    <w:rsid w:val="00420E97"/>
    <w:rsid w:val="00423D5D"/>
    <w:rsid w:val="00432EEC"/>
    <w:rsid w:val="00434A48"/>
    <w:rsid w:val="0043720C"/>
    <w:rsid w:val="00447B6B"/>
    <w:rsid w:val="00453054"/>
    <w:rsid w:val="00456374"/>
    <w:rsid w:val="00473780"/>
    <w:rsid w:val="0048613C"/>
    <w:rsid w:val="004A4D24"/>
    <w:rsid w:val="004B10BA"/>
    <w:rsid w:val="004C00CE"/>
    <w:rsid w:val="004C5963"/>
    <w:rsid w:val="004D3576"/>
    <w:rsid w:val="004D4F96"/>
    <w:rsid w:val="004D6CB1"/>
    <w:rsid w:val="004E3A97"/>
    <w:rsid w:val="004E41DF"/>
    <w:rsid w:val="004F1161"/>
    <w:rsid w:val="004F15E2"/>
    <w:rsid w:val="004F2763"/>
    <w:rsid w:val="004F5693"/>
    <w:rsid w:val="00510FD5"/>
    <w:rsid w:val="00513D2C"/>
    <w:rsid w:val="005165A7"/>
    <w:rsid w:val="00524BA8"/>
    <w:rsid w:val="005353C9"/>
    <w:rsid w:val="00536DE7"/>
    <w:rsid w:val="005463AD"/>
    <w:rsid w:val="00572930"/>
    <w:rsid w:val="00585D1A"/>
    <w:rsid w:val="005C3DB8"/>
    <w:rsid w:val="005C5B36"/>
    <w:rsid w:val="005D2467"/>
    <w:rsid w:val="005D4C68"/>
    <w:rsid w:val="005F43B2"/>
    <w:rsid w:val="005F7CED"/>
    <w:rsid w:val="006038A4"/>
    <w:rsid w:val="006065DE"/>
    <w:rsid w:val="00622425"/>
    <w:rsid w:val="006638C7"/>
    <w:rsid w:val="006715AF"/>
    <w:rsid w:val="006739FA"/>
    <w:rsid w:val="006D7CF2"/>
    <w:rsid w:val="006E1BD2"/>
    <w:rsid w:val="00700985"/>
    <w:rsid w:val="00705F84"/>
    <w:rsid w:val="007072D1"/>
    <w:rsid w:val="007243C6"/>
    <w:rsid w:val="007620DA"/>
    <w:rsid w:val="00764897"/>
    <w:rsid w:val="00780593"/>
    <w:rsid w:val="007A2CD6"/>
    <w:rsid w:val="007B3711"/>
    <w:rsid w:val="007B5527"/>
    <w:rsid w:val="007C21C9"/>
    <w:rsid w:val="007D0303"/>
    <w:rsid w:val="007D44FE"/>
    <w:rsid w:val="007D5372"/>
    <w:rsid w:val="007F5497"/>
    <w:rsid w:val="00810F49"/>
    <w:rsid w:val="00824C8E"/>
    <w:rsid w:val="0083619E"/>
    <w:rsid w:val="0086649E"/>
    <w:rsid w:val="00871EBD"/>
    <w:rsid w:val="00871FA1"/>
    <w:rsid w:val="00885A03"/>
    <w:rsid w:val="008B04E3"/>
    <w:rsid w:val="008D3A13"/>
    <w:rsid w:val="008D3D66"/>
    <w:rsid w:val="009006A2"/>
    <w:rsid w:val="00911EC2"/>
    <w:rsid w:val="0091262D"/>
    <w:rsid w:val="00920E96"/>
    <w:rsid w:val="009213F7"/>
    <w:rsid w:val="0094733B"/>
    <w:rsid w:val="00954415"/>
    <w:rsid w:val="00965608"/>
    <w:rsid w:val="00982807"/>
    <w:rsid w:val="009B5D0F"/>
    <w:rsid w:val="009C092C"/>
    <w:rsid w:val="009D226A"/>
    <w:rsid w:val="009D7F05"/>
    <w:rsid w:val="00A03275"/>
    <w:rsid w:val="00A06FD7"/>
    <w:rsid w:val="00A078F0"/>
    <w:rsid w:val="00A10D3C"/>
    <w:rsid w:val="00A1631C"/>
    <w:rsid w:val="00A2788B"/>
    <w:rsid w:val="00A444E5"/>
    <w:rsid w:val="00A45186"/>
    <w:rsid w:val="00A50079"/>
    <w:rsid w:val="00A779B9"/>
    <w:rsid w:val="00A87F42"/>
    <w:rsid w:val="00AA3C00"/>
    <w:rsid w:val="00AC5C0F"/>
    <w:rsid w:val="00AD2091"/>
    <w:rsid w:val="00AD407F"/>
    <w:rsid w:val="00AD7AA3"/>
    <w:rsid w:val="00B00A36"/>
    <w:rsid w:val="00B16BB7"/>
    <w:rsid w:val="00B20D3C"/>
    <w:rsid w:val="00B41D02"/>
    <w:rsid w:val="00B52A20"/>
    <w:rsid w:val="00B70496"/>
    <w:rsid w:val="00B77EC4"/>
    <w:rsid w:val="00B86F95"/>
    <w:rsid w:val="00B94B9B"/>
    <w:rsid w:val="00B95F97"/>
    <w:rsid w:val="00BA380D"/>
    <w:rsid w:val="00BB59F3"/>
    <w:rsid w:val="00BE0388"/>
    <w:rsid w:val="00BF3FF6"/>
    <w:rsid w:val="00BF6C9C"/>
    <w:rsid w:val="00C14077"/>
    <w:rsid w:val="00C2427E"/>
    <w:rsid w:val="00C26901"/>
    <w:rsid w:val="00C52B08"/>
    <w:rsid w:val="00C52F51"/>
    <w:rsid w:val="00C55B43"/>
    <w:rsid w:val="00CA3D59"/>
    <w:rsid w:val="00CB4D72"/>
    <w:rsid w:val="00CC1450"/>
    <w:rsid w:val="00CD72BB"/>
    <w:rsid w:val="00D14A34"/>
    <w:rsid w:val="00D24868"/>
    <w:rsid w:val="00D33F37"/>
    <w:rsid w:val="00D357FB"/>
    <w:rsid w:val="00D45C80"/>
    <w:rsid w:val="00D6089A"/>
    <w:rsid w:val="00D72B57"/>
    <w:rsid w:val="00D8495F"/>
    <w:rsid w:val="00D94E6F"/>
    <w:rsid w:val="00D975EF"/>
    <w:rsid w:val="00DA03DF"/>
    <w:rsid w:val="00DB3DED"/>
    <w:rsid w:val="00DC4A5F"/>
    <w:rsid w:val="00DE5255"/>
    <w:rsid w:val="00DF52F4"/>
    <w:rsid w:val="00DF5594"/>
    <w:rsid w:val="00E27899"/>
    <w:rsid w:val="00E34B8E"/>
    <w:rsid w:val="00E751CC"/>
    <w:rsid w:val="00E84555"/>
    <w:rsid w:val="00EC061A"/>
    <w:rsid w:val="00EF049A"/>
    <w:rsid w:val="00F5434B"/>
    <w:rsid w:val="00F6776A"/>
    <w:rsid w:val="00F70C4A"/>
    <w:rsid w:val="00F969CF"/>
    <w:rsid w:val="00FA2149"/>
    <w:rsid w:val="00FB2382"/>
    <w:rsid w:val="00FB29B8"/>
    <w:rsid w:val="00FE4F3E"/>
    <w:rsid w:val="00FF1E3A"/>
    <w:rsid w:val="00FF6DC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11185D-5AF1-4C6D-9E5A-C21C09C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Planko, Dr. Laura</cp:lastModifiedBy>
  <cp:revision>2</cp:revision>
  <cp:lastPrinted>2007-09-12T19:21:00Z</cp:lastPrinted>
  <dcterms:created xsi:type="dcterms:W3CDTF">2020-07-02T10:09:00Z</dcterms:created>
  <dcterms:modified xsi:type="dcterms:W3CDTF">2020-07-02T10:09:00Z</dcterms:modified>
</cp:coreProperties>
</file>